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6198" w:type="dxa"/>
        <w:jc w:val="left"/>
        <w:tblInd w:w="-4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83"/>
        <w:gridCol w:w="317"/>
        <w:gridCol w:w="318"/>
        <w:gridCol w:w="316"/>
        <w:gridCol w:w="315"/>
        <w:gridCol w:w="316"/>
        <w:gridCol w:w="316"/>
        <w:gridCol w:w="314"/>
        <w:gridCol w:w="2"/>
        <w:gridCol w:w="316"/>
        <w:gridCol w:w="316"/>
        <w:gridCol w:w="398"/>
        <w:gridCol w:w="399"/>
        <w:gridCol w:w="398"/>
        <w:gridCol w:w="399"/>
        <w:gridCol w:w="398"/>
        <w:gridCol w:w="2"/>
        <w:gridCol w:w="397"/>
        <w:gridCol w:w="398"/>
        <w:gridCol w:w="398"/>
        <w:gridCol w:w="399"/>
        <w:gridCol w:w="398"/>
        <w:gridCol w:w="399"/>
        <w:gridCol w:w="398"/>
        <w:gridCol w:w="7"/>
        <w:gridCol w:w="371"/>
        <w:gridCol w:w="21"/>
        <w:gridCol w:w="398"/>
        <w:gridCol w:w="399"/>
        <w:gridCol w:w="325"/>
        <w:gridCol w:w="321"/>
        <w:gridCol w:w="319"/>
        <w:gridCol w:w="331"/>
        <w:gridCol w:w="312"/>
        <w:gridCol w:w="310"/>
        <w:gridCol w:w="332"/>
        <w:gridCol w:w="332"/>
        <w:gridCol w:w="282"/>
        <w:gridCol w:w="291"/>
        <w:gridCol w:w="318"/>
        <w:gridCol w:w="304"/>
        <w:gridCol w:w="371"/>
        <w:gridCol w:w="340"/>
      </w:tblGrid>
      <w:tr>
        <w:trPr/>
        <w:tc>
          <w:tcPr>
            <w:tcW w:w="28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CYCLE 2</w:t>
            </w:r>
          </w:p>
        </w:tc>
        <w:tc>
          <w:tcPr>
            <w:tcW w:w="31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8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6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5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16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6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16" w:type="dxa"/>
            <w:gridSpan w:val="2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16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16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98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9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98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99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98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99" w:type="dxa"/>
            <w:gridSpan w:val="2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98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98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99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98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99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8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99" w:type="dxa"/>
            <w:gridSpan w:val="3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98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99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25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321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319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331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312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10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332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332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282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291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318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304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371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340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>
        <w:trPr/>
        <w:tc>
          <w:tcPr>
            <w:tcW w:w="2883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Comprendre et s’exprimer à l’oral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83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Lire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83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 xml:space="preserve">Ecrire 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83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Comprendre le fonctionnement de la langue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83" w:type="dxa"/>
            <w:tcBorders/>
            <w:shd w:color="auto" w:fill="98825A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Chercher </w:t>
            </w:r>
          </w:p>
        </w:tc>
        <w:tc>
          <w:tcPr>
            <w:tcW w:w="317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83" w:type="dxa"/>
            <w:tcBorders/>
            <w:shd w:color="auto" w:fill="98825A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Modéliser </w:t>
            </w:r>
          </w:p>
        </w:tc>
        <w:tc>
          <w:tcPr>
            <w:tcW w:w="317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98825A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Représenter </w:t>
            </w:r>
          </w:p>
        </w:tc>
        <w:tc>
          <w:tcPr>
            <w:tcW w:w="317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98825A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Raisonner </w:t>
            </w:r>
          </w:p>
        </w:tc>
        <w:tc>
          <w:tcPr>
            <w:tcW w:w="317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98825A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Calculer </w:t>
            </w:r>
          </w:p>
        </w:tc>
        <w:tc>
          <w:tcPr>
            <w:tcW w:w="317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98825A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color w:val="FFFFFF" w:themeColor="background1"/>
                <w:sz w:val="18"/>
              </w:rPr>
              <w:t>Communiquer</w:t>
            </w:r>
          </w:p>
        </w:tc>
        <w:tc>
          <w:tcPr>
            <w:tcW w:w="317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DEEAF6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Comprendre l’oral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DEEAF6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S’exprimer oralement en continue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DEEAF6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Prendre part à une conversation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DEEAF6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Découvrir l’aspect culturel d’une autre langue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EAB9F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Pratiquer des démarches scientifiques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EAB9F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Imaginer, réaliser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EAB9F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S’approprier des outils, des méthodes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EAB9F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Pratiquer des langages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EAB9F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Mobiliser des outils numériques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EAB9F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Adopter un comportement éthique et responsable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EAB9F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Se situer dans l’espace et dans le temps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E2EF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Expérimenter, produire, créer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E2EF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Mettre en œuvre un projet artistique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E2EF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S’exprimer, analyser sa pratique, celle de ses pairs ; établir une relation avec celle des artistes, s’ouvrir à l’altérité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E2CFE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 xml:space="preserve">Chanter 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E2CFE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Ecouter, comparer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E2CFE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Explorer, imaginer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E2CFE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Echanger, partager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8FE1E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Enseignement moral et civique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FBE4D5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Développer sa motricité et construire un langage du corps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FBE4D5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S’approprier seul ou à plusieurs par la pratique, les méthodes et outils pour apprendre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FBE4D5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Partager des règles, assumer les rôles et des responsabilités pour apprendre à vivre ensemble.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FBE4D5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Apprendre à entretenir sa santé pour une activité physique régulière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FBE4D5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S’approprier une culture physique sportive et artistique</w:t>
            </w:r>
          </w:p>
        </w:tc>
        <w:tc>
          <w:tcPr>
            <w:tcW w:w="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8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9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FRANCAIS</w:t>
            </w:r>
          </w:p>
        </w:tc>
        <w:tc>
          <w:tcPr>
            <w:tcW w:w="2212" w:type="dxa"/>
            <w:gridSpan w:val="7"/>
            <w:tcBorders/>
            <w:shd w:color="auto" w:fill="DEEAF6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</w:rPr>
              <w:t>LANGUE ETRANGERE</w:t>
            </w:r>
          </w:p>
        </w:tc>
        <w:tc>
          <w:tcPr>
            <w:tcW w:w="2628" w:type="dxa"/>
            <w:gridSpan w:val="9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</w:rPr>
              <w:t>ENSEIGNEMENT ARTISTIQUE</w:t>
            </w:r>
          </w:p>
        </w:tc>
        <w:tc>
          <w:tcPr>
            <w:tcW w:w="2794" w:type="dxa"/>
            <w:gridSpan w:val="8"/>
            <w:tcBorders/>
            <w:shd w:color="auto" w:fill="8FE1E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</w:rPr>
              <w:t>Ed CIVIQUE ET MORAL</w:t>
            </w:r>
          </w:p>
        </w:tc>
        <w:tc>
          <w:tcPr>
            <w:tcW w:w="371" w:type="dxa"/>
            <w:tcBorders/>
            <w:shd w:color="auto" w:fill="8FE1E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306" w:type="dxa"/>
            <w:gridSpan w:val="17"/>
            <w:tcBorders/>
            <w:shd w:color="auto" w:fill="8FE1E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09" w:hRule="atLeast"/>
        </w:trPr>
        <w:tc>
          <w:tcPr>
            <w:tcW w:w="2883" w:type="dxa"/>
            <w:tcBorders/>
            <w:shd w:color="auto" w:fill="98825A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color w:val="FFFFFF" w:themeColor="background1"/>
                <w:sz w:val="18"/>
              </w:rPr>
              <w:t>MATHEMATIQUES</w:t>
            </w:r>
          </w:p>
        </w:tc>
        <w:tc>
          <w:tcPr>
            <w:tcW w:w="2212" w:type="dxa"/>
            <w:gridSpan w:val="7"/>
            <w:tcBorders/>
            <w:shd w:color="auto" w:fill="E19E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</w:rPr>
              <w:t>DECOUVRIR LE MONDE</w:t>
            </w:r>
          </w:p>
        </w:tc>
        <w:tc>
          <w:tcPr>
            <w:tcW w:w="2628" w:type="dxa"/>
            <w:gridSpan w:val="9"/>
            <w:tcBorders/>
            <w:shd w:color="auto" w:fill="E2CFE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</w:rPr>
              <w:t>EDUCATION MUSICAL</w:t>
            </w:r>
          </w:p>
        </w:tc>
        <w:tc>
          <w:tcPr>
            <w:tcW w:w="2794" w:type="dxa"/>
            <w:gridSpan w:val="8"/>
            <w:tcBorders/>
            <w:shd w:color="auto" w:fill="FBE4D5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</w:rPr>
              <w:t>Ed PHYSIQUE ET SPORTIVE</w:t>
            </w:r>
          </w:p>
        </w:tc>
        <w:tc>
          <w:tcPr>
            <w:tcW w:w="371" w:type="dxa"/>
            <w:tcBorders/>
            <w:shd w:color="auto" w:fill="FBE4D5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306" w:type="dxa"/>
            <w:gridSpan w:val="17"/>
            <w:tcBorders/>
            <w:shd w:color="auto" w:fill="FBE4D5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6838" w:h="23811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24b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80659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2016-07-28T19:25:00Z</dcterms:created>
  <dc:creator>admin</dc:creator>
  <dc:language>fr-FR</dc:language>
  <cp:lastModifiedBy>morgan borel</cp:lastModifiedBy>
  <cp:lastPrinted>2016-06-21T12:30:00Z</cp:lastPrinted>
  <dcterms:modified xsi:type="dcterms:W3CDTF">2016-07-28T19:25:00Z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